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6BD2A495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40E16CDA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819AF21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179E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CC42C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29AF9E4" w:rsidR="005A3A97" w:rsidRPr="00FD6F2E" w:rsidRDefault="009B1984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B1984">
              <w:rPr>
                <w:rFonts w:ascii="Arial" w:hAnsi="Arial" w:cs="Arial"/>
                <w:b/>
                <w:sz w:val="20"/>
                <w:szCs w:val="20"/>
              </w:rPr>
              <w:t>Výstavba vodních nádrží k.ú. Nové Hraběcí</w:t>
            </w:r>
            <w:r w:rsidR="00ED3CB4">
              <w:rPr>
                <w:rFonts w:ascii="Arial" w:hAnsi="Arial" w:cs="Arial"/>
                <w:b/>
                <w:sz w:val="20"/>
                <w:szCs w:val="20"/>
              </w:rPr>
              <w:t xml:space="preserve"> (ID 275, 276 a </w:t>
            </w:r>
            <w:proofErr w:type="gramStart"/>
            <w:r w:rsidR="00ED3CB4">
              <w:rPr>
                <w:rFonts w:ascii="Arial" w:hAnsi="Arial" w:cs="Arial"/>
                <w:b/>
                <w:sz w:val="20"/>
                <w:szCs w:val="20"/>
              </w:rPr>
              <w:t>277)</w:t>
            </w:r>
            <w:r w:rsidR="00CC42C5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CC42C5" w:rsidRPr="00FD6F2E">
              <w:rPr>
                <w:rFonts w:ascii="Arial" w:hAnsi="Arial" w:cs="Arial"/>
                <w:b/>
                <w:sz w:val="20"/>
                <w:szCs w:val="20"/>
              </w:rPr>
              <w:t xml:space="preserve"> OHL3</w:t>
            </w:r>
            <w:r w:rsidR="00CC42C5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CC42C5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C42C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C42C5" w:rsidRPr="00FD6F2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CC42C5">
              <w:rPr>
                <w:rFonts w:ascii="Arial" w:hAnsi="Arial" w:cs="Arial"/>
                <w:b/>
                <w:sz w:val="20"/>
                <w:szCs w:val="20"/>
              </w:rPr>
              <w:t>9)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354FF34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00</w:t>
            </w:r>
            <w:r w:rsidR="00CC42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0A4B68BB" w:rsidR="005A3A97" w:rsidRPr="0027079A" w:rsidRDefault="00CC42C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20B67">
              <w:rPr>
                <w:rFonts w:ascii="Arial" w:hAnsi="Arial" w:cs="Arial"/>
                <w:b/>
                <w:bCs/>
                <w:sz w:val="20"/>
                <w:szCs w:val="20"/>
              </w:rPr>
              <w:t>OHL_1230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09FD8263" w:rsidR="005A3A97" w:rsidRPr="005A3A97" w:rsidRDefault="00CC42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36C1EC98" w:rsidR="005A3A97" w:rsidRPr="0027079A" w:rsidRDefault="00B20B6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20B67">
              <w:rPr>
                <w:rFonts w:ascii="Arial" w:hAnsi="Arial" w:cs="Arial"/>
                <w:b/>
                <w:sz w:val="20"/>
                <w:szCs w:val="20"/>
              </w:rPr>
              <w:t>Rožanský</w:t>
            </w:r>
            <w:proofErr w:type="spellEnd"/>
            <w:r w:rsidRPr="00B20B67">
              <w:rPr>
                <w:rFonts w:ascii="Arial" w:hAnsi="Arial" w:cs="Arial"/>
                <w:b/>
                <w:sz w:val="20"/>
                <w:szCs w:val="20"/>
              </w:rPr>
              <w:t xml:space="preserve"> potok/</w:t>
            </w:r>
            <w:proofErr w:type="spellStart"/>
            <w:r w:rsidRPr="00B20B67">
              <w:rPr>
                <w:rFonts w:ascii="Arial" w:hAnsi="Arial" w:cs="Arial"/>
                <w:b/>
                <w:sz w:val="20"/>
                <w:szCs w:val="20"/>
              </w:rPr>
              <w:t>Rosenbach</w:t>
            </w:r>
            <w:proofErr w:type="spellEnd"/>
            <w:r w:rsidRPr="00B20B67">
              <w:rPr>
                <w:rFonts w:ascii="Arial" w:hAnsi="Arial" w:cs="Arial"/>
                <w:b/>
                <w:sz w:val="20"/>
                <w:szCs w:val="20"/>
              </w:rPr>
              <w:t xml:space="preserve"> po ústí do toku </w:t>
            </w:r>
            <w:proofErr w:type="spellStart"/>
            <w:r w:rsidRPr="00B20B67">
              <w:rPr>
                <w:rFonts w:ascii="Arial" w:hAnsi="Arial" w:cs="Arial"/>
                <w:b/>
                <w:sz w:val="20"/>
                <w:szCs w:val="20"/>
              </w:rPr>
              <w:t>Spree</w:t>
            </w:r>
            <w:proofErr w:type="spellEnd"/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61295D5F" w:rsidR="005C6A49" w:rsidRDefault="00BA389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5C6A49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05364" w:rsidRPr="005A3A97" w14:paraId="4AD40052" w14:textId="77777777" w:rsidTr="00727254">
        <w:trPr>
          <w:trHeight w:val="300"/>
        </w:trPr>
        <w:tc>
          <w:tcPr>
            <w:tcW w:w="2972" w:type="dxa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09D1A5D8" w14:textId="249AF9E0" w:rsidR="00805364" w:rsidRDefault="00EB3C4A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3C4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805364" w:rsidRPr="005A3A97" w14:paraId="16480AAE" w14:textId="77777777" w:rsidTr="00727254">
        <w:trPr>
          <w:trHeight w:val="300"/>
        </w:trPr>
        <w:tc>
          <w:tcPr>
            <w:tcW w:w="2972" w:type="dxa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56B5C4B4" w14:textId="2955E016" w:rsidR="00805364" w:rsidRDefault="00EB3C4A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3C4A">
              <w:rPr>
                <w:rFonts w:ascii="Arial" w:hAnsi="Arial" w:cs="Arial"/>
                <w:sz w:val="20"/>
                <w:szCs w:val="20"/>
              </w:rPr>
              <w:t>Šluknov</w:t>
            </w:r>
          </w:p>
        </w:tc>
      </w:tr>
      <w:tr w:rsidR="00805364" w:rsidRPr="005A3A97" w14:paraId="736B3655" w14:textId="77777777" w:rsidTr="00727254">
        <w:trPr>
          <w:trHeight w:val="300"/>
        </w:trPr>
        <w:tc>
          <w:tcPr>
            <w:tcW w:w="2972" w:type="dxa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5DE348C3" w14:textId="37201FC1" w:rsidR="00805364" w:rsidRDefault="00A339F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9F1">
              <w:rPr>
                <w:rFonts w:ascii="Arial" w:hAnsi="Arial" w:cs="Arial"/>
                <w:sz w:val="20"/>
                <w:szCs w:val="20"/>
              </w:rPr>
              <w:t>Nové Hraběcí</w:t>
            </w:r>
          </w:p>
        </w:tc>
      </w:tr>
      <w:tr w:rsidR="00805364" w:rsidRPr="005A3A97" w14:paraId="78B5D05E" w14:textId="77777777" w:rsidTr="00727254">
        <w:trPr>
          <w:trHeight w:val="300"/>
        </w:trPr>
        <w:tc>
          <w:tcPr>
            <w:tcW w:w="2972" w:type="dxa"/>
          </w:tcPr>
          <w:p w14:paraId="7517DE56" w14:textId="714DC440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</w:tcPr>
          <w:p w14:paraId="2FB97477" w14:textId="094DF2EE" w:rsidR="00805364" w:rsidRDefault="00244155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4155">
              <w:rPr>
                <w:rFonts w:ascii="Arial" w:hAnsi="Arial" w:cs="Arial"/>
                <w:sz w:val="20"/>
                <w:szCs w:val="20"/>
              </w:rPr>
              <w:t>-727411</w:t>
            </w:r>
          </w:p>
        </w:tc>
      </w:tr>
      <w:tr w:rsidR="00805364" w:rsidRPr="005A3A97" w14:paraId="62E633FB" w14:textId="77777777" w:rsidTr="00727254">
        <w:trPr>
          <w:trHeight w:val="300"/>
        </w:trPr>
        <w:tc>
          <w:tcPr>
            <w:tcW w:w="2972" w:type="dxa"/>
          </w:tcPr>
          <w:p w14:paraId="12CBA247" w14:textId="42D1F7AD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</w:tcPr>
          <w:p w14:paraId="291D44D4" w14:textId="40E94CEF" w:rsidR="00805364" w:rsidRDefault="00244155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4155">
              <w:rPr>
                <w:rFonts w:ascii="Arial" w:hAnsi="Arial" w:cs="Arial"/>
                <w:sz w:val="20"/>
                <w:szCs w:val="20"/>
              </w:rPr>
              <w:t>-940966</w:t>
            </w:r>
          </w:p>
        </w:tc>
      </w:tr>
      <w:tr w:rsidR="005A3A97" w:rsidRPr="005A3A97" w14:paraId="68B7E76E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0C7D37D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C603A90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3F7D7146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66B75A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13880002" w:rsidR="005A3A97" w:rsidRPr="005A3A97" w:rsidRDefault="009C06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FAD55E1" wp14:editId="3F6FCEEA">
                  <wp:simplePos x="0" y="0"/>
                  <wp:positionH relativeFrom="page">
                    <wp:posOffset>-891540</wp:posOffset>
                  </wp:positionH>
                  <wp:positionV relativeFrom="paragraph">
                    <wp:posOffset>173355</wp:posOffset>
                  </wp:positionV>
                  <wp:extent cx="7831455" cy="503682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1455" cy="503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2F8CF61" w:rsidR="005A3A97" w:rsidRPr="00093EA0" w:rsidRDefault="00D4125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FEA8CC3" w:rsidR="005A3A97" w:rsidRPr="005A3A97" w:rsidRDefault="003A21E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55B81EF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39EC71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FF1E23" w:rsidRPr="005A3A97" w14:paraId="4631D55E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5E1B2DAB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53C0F6F8" w:rsidR="00FF1E23" w:rsidRPr="0093372A" w:rsidRDefault="00FF1E23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F1E23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  <w:r w:rsidR="00411D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1072" w:rsidRPr="005A3A97" w14:paraId="47CD1241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45F189A2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5B80A3A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18AC140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0ADA1F5" w:rsidR="005A3A97" w:rsidRPr="005A3A97" w:rsidRDefault="00452C84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 w:rsidR="00CF312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morfologické podmínky</w:t>
            </w:r>
            <w:bookmarkEnd w:id="1"/>
          </w:p>
        </w:tc>
      </w:tr>
      <w:tr w:rsidR="005A3A97" w:rsidRPr="005A3A97" w14:paraId="4BC153BA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E7B30A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2A7469D2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14B5473B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6228CC9B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F6070F1" w:rsidR="00D67AC8" w:rsidRPr="009D3B3C" w:rsidRDefault="00FF1E2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1E23">
              <w:rPr>
                <w:rFonts w:ascii="Arial" w:hAnsi="Arial" w:cs="Arial"/>
                <w:sz w:val="20"/>
                <w:szCs w:val="20"/>
              </w:rPr>
              <w:t>3462</w:t>
            </w:r>
          </w:p>
        </w:tc>
      </w:tr>
      <w:tr w:rsidR="00D67AC8" w:rsidRPr="005A3A97" w14:paraId="4C92FEC3" w14:textId="77777777" w:rsidTr="009C06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75F8056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6B2A157D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8B161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5B83040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17BE08BA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8B161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5C2D9BA5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FF4C99" w:rsidRPr="005A3A97" w14:paraId="46D85800" w14:textId="77777777" w:rsidTr="00FF4C99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6931B06" w14:textId="77777777" w:rsidR="00FF4C99" w:rsidRPr="0015423F" w:rsidRDefault="00FF4C99" w:rsidP="00963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480A8CC" w14:textId="77777777" w:rsidR="00FF4C99" w:rsidRDefault="00FF4C99" w:rsidP="00963E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8B1613" w:rsidRPr="005A3A97" w14:paraId="49F50510" w14:textId="77777777" w:rsidTr="005708A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484483C" w14:textId="77777777" w:rsidR="008B1613" w:rsidRPr="005A3A97" w:rsidRDefault="008B1613" w:rsidP="005708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D3EB41" w14:textId="77777777" w:rsidR="008B1613" w:rsidRPr="005A3A97" w:rsidRDefault="008B1613" w:rsidP="005708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B1613" w:rsidRPr="005A3A97" w14:paraId="3D3DC368" w14:textId="77777777" w:rsidTr="005708A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D01898" w14:textId="77777777" w:rsidR="008B1613" w:rsidRPr="005A3A97" w:rsidRDefault="008B1613" w:rsidP="005708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54C5AA1" w14:textId="77777777" w:rsidR="008B1613" w:rsidRPr="008E108B" w:rsidRDefault="008B1613" w:rsidP="005708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613" w:rsidRPr="005A3A97" w14:paraId="280FB7B2" w14:textId="77777777" w:rsidTr="005708A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57E3C5C" w14:textId="77777777" w:rsidR="008B1613" w:rsidRPr="008E108B" w:rsidRDefault="008B1613" w:rsidP="005708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6DE4526" w14:textId="77777777" w:rsidR="008B1613" w:rsidRPr="008E108B" w:rsidRDefault="008B1613" w:rsidP="005708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</w:t>
            </w:r>
          </w:p>
        </w:tc>
      </w:tr>
      <w:tr w:rsidR="008B1613" w:rsidRPr="005A3A97" w14:paraId="4F784C2C" w14:textId="77777777" w:rsidTr="005708A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06E8EC" w14:textId="77777777" w:rsidR="008B1613" w:rsidRPr="008E108B" w:rsidRDefault="008B1613" w:rsidP="005708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ADF4" w14:textId="77777777" w:rsidR="008B1613" w:rsidRPr="008E108B" w:rsidRDefault="008B1613" w:rsidP="005708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B86771">
              <w:rPr>
                <w:rFonts w:ascii="Arial" w:hAnsi="Arial" w:cs="Arial"/>
                <w:sz w:val="20"/>
                <w:szCs w:val="20"/>
              </w:rPr>
              <w:t>762873</w:t>
            </w:r>
          </w:p>
        </w:tc>
      </w:tr>
      <w:tr w:rsidR="00FF4C99" w:rsidRPr="005A3A97" w14:paraId="1BECAEB4" w14:textId="77777777" w:rsidTr="002A79E7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8CA7C3E" w14:textId="77777777" w:rsidR="00FF4C99" w:rsidRPr="008E108B" w:rsidRDefault="00FF4C99" w:rsidP="002A79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B0CFA56" w14:textId="77777777" w:rsidR="00FF4C99" w:rsidRPr="008E108B" w:rsidRDefault="00FF4C99" w:rsidP="002A79E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4AECC5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7C277F">
        <w:trPr>
          <w:trHeight w:val="5065"/>
        </w:trPr>
        <w:tc>
          <w:tcPr>
            <w:tcW w:w="2972" w:type="dxa"/>
            <w:vMerge w:val="restart"/>
            <w:vAlign w:val="center"/>
            <w:hideMark/>
          </w:tcPr>
          <w:p w14:paraId="1C7ED70C" w14:textId="03D1081F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B9DAE79" w:rsidR="00E73103" w:rsidRPr="005A3A97" w:rsidRDefault="00E73103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 xml:space="preserve">Zaniklé vodní nádrže ID 275 </w:t>
            </w:r>
            <w:r w:rsidR="00512CC6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>a ID 276 se nacházely v údolnici drobného vodního toku (označení dle CEVT "M.P. Nové Hraběcí"). Jednalo</w:t>
            </w:r>
            <w:r w:rsidR="0039287F">
              <w:rPr>
                <w:rFonts w:ascii="Arial" w:hAnsi="Arial" w:cs="Arial"/>
                <w:sz w:val="20"/>
                <w:szCs w:val="20"/>
              </w:rPr>
              <w:t xml:space="preserve"> se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 xml:space="preserve"> o dvě ze čtyř v kaskádě umístěných nádrží (ve směru proti proudu o druhou a čtvrtou nádrž).</w:t>
            </w:r>
            <w:r w:rsidR="003928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>Další dvě nádrže se zachovaly funkční do současnosti. Údolnice předmětného toku je plochá, mělká a výrazně zamokřená.</w:t>
            </w:r>
            <w:r w:rsidR="008C38F6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>V prostoru bývalé nádrže ID 275 je v současnosti souvislý porost olší o průměru kmene 20 až 50 cm. Vodní tok je v upraveném, napřímeném korytě lichoběžníkového průřezu o hloubce přibližně 1m. Jižně od lokality prochází místní asfaltová komunikace. Prostor zátopy bývalé nádrže ID 276 je pokryt rybničním sedimentem měkké konzistence. Větší část plochy je porostlá rákosem obecným, v jižní části je pak</w:t>
            </w:r>
            <w:r w:rsidR="008C38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>souvislý porost olší o průměru kmene do 20 cm. Na hrázi rostou olše, dále jasan a dub o průměru kmene do 50 cm.</w:t>
            </w:r>
            <w:r w:rsidR="004D03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>Zaniklá vodní nádrž ID 277 se nacházela na pravobřežním přítoku výše zmíněného vodního toku "M.P. Nové Hraběcí". Údolnice v místě bývalé nádrže je nevýrazná a mírně zamokřená. Lokalita se nachází uprostřed travních porostů</w:t>
            </w:r>
            <w:r w:rsidR="008C38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3DB" w:rsidRPr="004D03DB">
              <w:rPr>
                <w:rFonts w:ascii="Arial" w:hAnsi="Arial" w:cs="Arial"/>
                <w:sz w:val="20"/>
                <w:szCs w:val="20"/>
              </w:rPr>
              <w:t>obhospodařovaných sečením či pastvou.</w:t>
            </w:r>
          </w:p>
        </w:tc>
      </w:tr>
      <w:tr w:rsidR="00E73103" w:rsidRPr="005A3A97" w14:paraId="71CB8807" w14:textId="77777777" w:rsidTr="00DA727A">
        <w:trPr>
          <w:trHeight w:val="2827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75C7CE6" w14:textId="77777777" w:rsidR="008B1613" w:rsidRDefault="008B1613" w:rsidP="009D14C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508A05" w14:textId="053140F5" w:rsidR="009B5B66" w:rsidRPr="009D14C8" w:rsidRDefault="008B161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681D474" wp14:editId="5BF98DD8">
                  <wp:simplePos x="0" y="0"/>
                  <wp:positionH relativeFrom="column">
                    <wp:posOffset>-2878455</wp:posOffset>
                  </wp:positionH>
                  <wp:positionV relativeFrom="paragraph">
                    <wp:posOffset>1116965</wp:posOffset>
                  </wp:positionV>
                  <wp:extent cx="7839710" cy="4225925"/>
                  <wp:effectExtent l="0" t="0" r="8890" b="3175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9710" cy="422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3103"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>Obnova všech tří vodních nádrží</w:t>
            </w:r>
            <w:r w:rsidR="007074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5D9E">
              <w:rPr>
                <w:rFonts w:ascii="Arial" w:hAnsi="Arial" w:cs="Arial"/>
                <w:sz w:val="20"/>
                <w:szCs w:val="20"/>
              </w:rPr>
              <w:t>ID 275, 276 a 277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v původních lokalitách</w:t>
            </w:r>
            <w:r w:rsidR="002015BE">
              <w:rPr>
                <w:rFonts w:ascii="Arial" w:hAnsi="Arial" w:cs="Arial"/>
                <w:sz w:val="20"/>
                <w:szCs w:val="20"/>
              </w:rPr>
              <w:t>.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Všechny nádrže jsou vyhovující z hlediska hydrologické bilance, avšak vzhledem k jejich poměrně malé hloubce může být rizikové jejich využití </w:t>
            </w:r>
            <w:r w:rsidR="00696822">
              <w:rPr>
                <w:rFonts w:ascii="Arial" w:hAnsi="Arial" w:cs="Arial"/>
                <w:sz w:val="20"/>
                <w:szCs w:val="20"/>
              </w:rPr>
              <w:t xml:space="preserve">např. 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>pro chov ryb (pokles hladiny v období dlouhotrvajícího</w:t>
            </w:r>
            <w:r w:rsidR="006968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>sucha).</w:t>
            </w:r>
            <w:r w:rsidR="006B22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>Doporuč</w:t>
            </w:r>
            <w:r w:rsidR="006B2227">
              <w:rPr>
                <w:rFonts w:ascii="Arial" w:hAnsi="Arial" w:cs="Arial"/>
                <w:sz w:val="20"/>
                <w:szCs w:val="20"/>
              </w:rPr>
              <w:t>eno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realizovat především obnovu vodní nádrže ID 276. Obnovu vodní nádrže ID 275 </w:t>
            </w:r>
            <w:r w:rsidR="006B2227">
              <w:rPr>
                <w:rFonts w:ascii="Arial" w:hAnsi="Arial" w:cs="Arial"/>
                <w:sz w:val="20"/>
                <w:szCs w:val="20"/>
              </w:rPr>
              <w:t>je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vhodné spojit s revitalizací okolních úseků vodního toku.</w:t>
            </w:r>
            <w:r w:rsidR="007C27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V případě dalších dvou nádrží (ID 275 a ID 277) </w:t>
            </w:r>
            <w:r w:rsidR="00627164">
              <w:rPr>
                <w:rFonts w:ascii="Arial" w:hAnsi="Arial" w:cs="Arial"/>
                <w:sz w:val="20"/>
                <w:szCs w:val="20"/>
              </w:rPr>
              <w:t>je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vhodnější</w:t>
            </w:r>
            <w:r w:rsidR="00627164">
              <w:rPr>
                <w:rFonts w:ascii="Arial" w:hAnsi="Arial" w:cs="Arial"/>
                <w:sz w:val="20"/>
                <w:szCs w:val="20"/>
              </w:rPr>
              <w:t>m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řešení</w:t>
            </w:r>
            <w:r w:rsidR="00627164">
              <w:rPr>
                <w:rFonts w:ascii="Arial" w:hAnsi="Arial" w:cs="Arial"/>
                <w:sz w:val="20"/>
                <w:szCs w:val="20"/>
              </w:rPr>
              <w:t>m</w:t>
            </w:r>
            <w:r w:rsidR="007C277F" w:rsidRPr="007C277F">
              <w:rPr>
                <w:rFonts w:ascii="Arial" w:hAnsi="Arial" w:cs="Arial"/>
                <w:sz w:val="20"/>
                <w:szCs w:val="20"/>
              </w:rPr>
              <w:t xml:space="preserve"> ponechat lokality ve stávajícím stavu a místo obnovy původních nádrží vybudovat nové nádrže v jiných, vhodnějších profilech vodního toku.</w:t>
            </w:r>
          </w:p>
        </w:tc>
      </w:tr>
      <w:tr w:rsidR="00E73103" w:rsidRPr="005A3A97" w14:paraId="2509FA0B" w14:textId="77777777" w:rsidTr="004E0E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B59060C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4E0E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4ECC533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0B1480F6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C3F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4E0E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05FDE41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4E0E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805601E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41D44A1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4E0E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9094EE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8B161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3D80CA67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10BAC8FA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8B1613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1E0F41CC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1C083F49" w:rsidR="00203C99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8590 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C9323B">
        <w:trPr>
          <w:trHeight w:val="354"/>
        </w:trPr>
        <w:tc>
          <w:tcPr>
            <w:tcW w:w="2972" w:type="dxa"/>
            <w:vAlign w:val="center"/>
          </w:tcPr>
          <w:p w14:paraId="0726CCD7" w14:textId="057DF019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60B71177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C9323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EC88D45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C42C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C42C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C9323B">
        <w:trPr>
          <w:trHeight w:val="492"/>
        </w:trPr>
        <w:tc>
          <w:tcPr>
            <w:tcW w:w="2972" w:type="dxa"/>
            <w:hideMark/>
          </w:tcPr>
          <w:p w14:paraId="12570518" w14:textId="68D72126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748BBA0C" w:rsidR="00AA3462" w:rsidRPr="005A3A97" w:rsidRDefault="00CC42C5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C9323B">
        <w:trPr>
          <w:trHeight w:val="600"/>
        </w:trPr>
        <w:tc>
          <w:tcPr>
            <w:tcW w:w="2972" w:type="dxa"/>
            <w:hideMark/>
          </w:tcPr>
          <w:p w14:paraId="22ABD1A7" w14:textId="1A1EFD82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5B63AD4F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C9323B">
        <w:trPr>
          <w:trHeight w:val="600"/>
        </w:trPr>
        <w:tc>
          <w:tcPr>
            <w:tcW w:w="2972" w:type="dxa"/>
            <w:hideMark/>
          </w:tcPr>
          <w:p w14:paraId="28E42579" w14:textId="79E5758C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537E5258" w14:textId="45D3D820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E929EA" w14:textId="017DED15" w:rsidR="00432988" w:rsidRDefault="00432988" w:rsidP="00960C5E"/>
    <w:p w14:paraId="7B492143" w14:textId="26D89541" w:rsidR="004E0EB8" w:rsidRDefault="00627F1D" w:rsidP="00960C5E">
      <w:r>
        <w:rPr>
          <w:noProof/>
        </w:rPr>
        <w:drawing>
          <wp:anchor distT="0" distB="0" distL="114300" distR="114300" simplePos="0" relativeHeight="251659264" behindDoc="1" locked="0" layoutInCell="1" allowOverlap="1" wp14:anchorId="53AB5ADA" wp14:editId="43CD253E">
            <wp:simplePos x="0" y="0"/>
            <wp:positionH relativeFrom="page">
              <wp:posOffset>19050</wp:posOffset>
            </wp:positionH>
            <wp:positionV relativeFrom="paragraph">
              <wp:posOffset>2383790</wp:posOffset>
            </wp:positionV>
            <wp:extent cx="7832035" cy="5037179"/>
            <wp:effectExtent l="0" t="0" r="0" b="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35" cy="503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0EB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78B9F" w14:textId="77777777" w:rsidR="00842CC6" w:rsidRDefault="00842CC6" w:rsidP="000108F0">
      <w:pPr>
        <w:spacing w:after="0" w:line="240" w:lineRule="auto"/>
      </w:pPr>
      <w:r>
        <w:separator/>
      </w:r>
    </w:p>
  </w:endnote>
  <w:endnote w:type="continuationSeparator" w:id="0">
    <w:p w14:paraId="26D9EBF7" w14:textId="77777777" w:rsidR="00842CC6" w:rsidRDefault="00842CC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D8001" w14:textId="77777777" w:rsidR="00842CC6" w:rsidRDefault="00842CC6" w:rsidP="000108F0">
      <w:pPr>
        <w:spacing w:after="0" w:line="240" w:lineRule="auto"/>
      </w:pPr>
      <w:r>
        <w:separator/>
      </w:r>
    </w:p>
  </w:footnote>
  <w:footnote w:type="continuationSeparator" w:id="0">
    <w:p w14:paraId="26CBD2FF" w14:textId="77777777" w:rsidR="00842CC6" w:rsidRDefault="00842CC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293548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C42C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C42C5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704C2"/>
    <w:rsid w:val="00072709"/>
    <w:rsid w:val="000734AC"/>
    <w:rsid w:val="0007670D"/>
    <w:rsid w:val="000776D6"/>
    <w:rsid w:val="00084E1B"/>
    <w:rsid w:val="00093EA0"/>
    <w:rsid w:val="00097082"/>
    <w:rsid w:val="000A2918"/>
    <w:rsid w:val="000C0EC7"/>
    <w:rsid w:val="000C1BC2"/>
    <w:rsid w:val="000F3890"/>
    <w:rsid w:val="00104861"/>
    <w:rsid w:val="001179EE"/>
    <w:rsid w:val="001200D7"/>
    <w:rsid w:val="00133A45"/>
    <w:rsid w:val="00140F68"/>
    <w:rsid w:val="00141E72"/>
    <w:rsid w:val="0015423F"/>
    <w:rsid w:val="00157071"/>
    <w:rsid w:val="001812E9"/>
    <w:rsid w:val="0019473B"/>
    <w:rsid w:val="001A0E9A"/>
    <w:rsid w:val="001A2545"/>
    <w:rsid w:val="001C0653"/>
    <w:rsid w:val="001C60E0"/>
    <w:rsid w:val="001E2FD7"/>
    <w:rsid w:val="001F78F8"/>
    <w:rsid w:val="002015BE"/>
    <w:rsid w:val="00203C99"/>
    <w:rsid w:val="00221C8D"/>
    <w:rsid w:val="00243980"/>
    <w:rsid w:val="00243C90"/>
    <w:rsid w:val="00244155"/>
    <w:rsid w:val="00256BBB"/>
    <w:rsid w:val="00260824"/>
    <w:rsid w:val="0027079A"/>
    <w:rsid w:val="002733B9"/>
    <w:rsid w:val="00285848"/>
    <w:rsid w:val="002908B6"/>
    <w:rsid w:val="00297344"/>
    <w:rsid w:val="0029747D"/>
    <w:rsid w:val="002A48F2"/>
    <w:rsid w:val="002D2DC8"/>
    <w:rsid w:val="002E5704"/>
    <w:rsid w:val="002E6D80"/>
    <w:rsid w:val="002F4D2D"/>
    <w:rsid w:val="00311FEC"/>
    <w:rsid w:val="00327F55"/>
    <w:rsid w:val="0033307F"/>
    <w:rsid w:val="00334C92"/>
    <w:rsid w:val="00342C65"/>
    <w:rsid w:val="0035263E"/>
    <w:rsid w:val="00356645"/>
    <w:rsid w:val="003600A7"/>
    <w:rsid w:val="00360179"/>
    <w:rsid w:val="00366E61"/>
    <w:rsid w:val="00373EE5"/>
    <w:rsid w:val="0038294C"/>
    <w:rsid w:val="0039287F"/>
    <w:rsid w:val="003A21E9"/>
    <w:rsid w:val="003B1207"/>
    <w:rsid w:val="003B4CDC"/>
    <w:rsid w:val="003C1B44"/>
    <w:rsid w:val="003C73E5"/>
    <w:rsid w:val="00400075"/>
    <w:rsid w:val="004032E7"/>
    <w:rsid w:val="00406C8D"/>
    <w:rsid w:val="00407FAD"/>
    <w:rsid w:val="00411D9D"/>
    <w:rsid w:val="00423032"/>
    <w:rsid w:val="00423574"/>
    <w:rsid w:val="0043258B"/>
    <w:rsid w:val="00432988"/>
    <w:rsid w:val="00452C84"/>
    <w:rsid w:val="0048024A"/>
    <w:rsid w:val="0049449B"/>
    <w:rsid w:val="004A270F"/>
    <w:rsid w:val="004A7DB4"/>
    <w:rsid w:val="004C3F8D"/>
    <w:rsid w:val="004C6F24"/>
    <w:rsid w:val="004D03DB"/>
    <w:rsid w:val="004D347D"/>
    <w:rsid w:val="004E0EB8"/>
    <w:rsid w:val="004E121A"/>
    <w:rsid w:val="004F0DF5"/>
    <w:rsid w:val="004F5436"/>
    <w:rsid w:val="00503E1D"/>
    <w:rsid w:val="00512CC6"/>
    <w:rsid w:val="005133DF"/>
    <w:rsid w:val="00513413"/>
    <w:rsid w:val="005171C1"/>
    <w:rsid w:val="00531EAF"/>
    <w:rsid w:val="00534C1E"/>
    <w:rsid w:val="00540DC9"/>
    <w:rsid w:val="00552017"/>
    <w:rsid w:val="005520F0"/>
    <w:rsid w:val="005572D8"/>
    <w:rsid w:val="0056432A"/>
    <w:rsid w:val="00565D92"/>
    <w:rsid w:val="00567CB2"/>
    <w:rsid w:val="00581619"/>
    <w:rsid w:val="0058770D"/>
    <w:rsid w:val="005A3A97"/>
    <w:rsid w:val="005A7444"/>
    <w:rsid w:val="005C3315"/>
    <w:rsid w:val="005C6A49"/>
    <w:rsid w:val="005D6A64"/>
    <w:rsid w:val="005F2ADC"/>
    <w:rsid w:val="005F5A03"/>
    <w:rsid w:val="0061563B"/>
    <w:rsid w:val="00627164"/>
    <w:rsid w:val="00627F1D"/>
    <w:rsid w:val="00632655"/>
    <w:rsid w:val="006358DB"/>
    <w:rsid w:val="006425A5"/>
    <w:rsid w:val="00657B1F"/>
    <w:rsid w:val="00657CD0"/>
    <w:rsid w:val="006777D0"/>
    <w:rsid w:val="00685F76"/>
    <w:rsid w:val="00694BC1"/>
    <w:rsid w:val="00695D33"/>
    <w:rsid w:val="00696822"/>
    <w:rsid w:val="006A7101"/>
    <w:rsid w:val="006B2227"/>
    <w:rsid w:val="006B4E77"/>
    <w:rsid w:val="006B6EA9"/>
    <w:rsid w:val="006D3926"/>
    <w:rsid w:val="006E329C"/>
    <w:rsid w:val="006E5210"/>
    <w:rsid w:val="007011D2"/>
    <w:rsid w:val="00707406"/>
    <w:rsid w:val="007123C9"/>
    <w:rsid w:val="007134D5"/>
    <w:rsid w:val="00724606"/>
    <w:rsid w:val="007370F1"/>
    <w:rsid w:val="00751AA0"/>
    <w:rsid w:val="007530F6"/>
    <w:rsid w:val="007573B9"/>
    <w:rsid w:val="00772B53"/>
    <w:rsid w:val="00776570"/>
    <w:rsid w:val="00787AC3"/>
    <w:rsid w:val="0079083B"/>
    <w:rsid w:val="007B3769"/>
    <w:rsid w:val="007C277F"/>
    <w:rsid w:val="007C4386"/>
    <w:rsid w:val="007D12E1"/>
    <w:rsid w:val="007D4095"/>
    <w:rsid w:val="007E45F5"/>
    <w:rsid w:val="00802027"/>
    <w:rsid w:val="00805364"/>
    <w:rsid w:val="008132AA"/>
    <w:rsid w:val="00831451"/>
    <w:rsid w:val="00842CC6"/>
    <w:rsid w:val="00872D1F"/>
    <w:rsid w:val="00873499"/>
    <w:rsid w:val="008757FA"/>
    <w:rsid w:val="008957F9"/>
    <w:rsid w:val="008A7D6B"/>
    <w:rsid w:val="008B1613"/>
    <w:rsid w:val="008B5D30"/>
    <w:rsid w:val="008B771E"/>
    <w:rsid w:val="008C0206"/>
    <w:rsid w:val="008C16BA"/>
    <w:rsid w:val="008C38F6"/>
    <w:rsid w:val="008D0341"/>
    <w:rsid w:val="008E108B"/>
    <w:rsid w:val="008E11C7"/>
    <w:rsid w:val="008F3F81"/>
    <w:rsid w:val="008F65C5"/>
    <w:rsid w:val="009114AA"/>
    <w:rsid w:val="00915607"/>
    <w:rsid w:val="00920859"/>
    <w:rsid w:val="00924F61"/>
    <w:rsid w:val="0093372A"/>
    <w:rsid w:val="00960C5E"/>
    <w:rsid w:val="00972A61"/>
    <w:rsid w:val="00986B6A"/>
    <w:rsid w:val="009938A5"/>
    <w:rsid w:val="009B1984"/>
    <w:rsid w:val="009B5B66"/>
    <w:rsid w:val="009C06B2"/>
    <w:rsid w:val="009D14C8"/>
    <w:rsid w:val="009D3B3C"/>
    <w:rsid w:val="009D5F7B"/>
    <w:rsid w:val="009E28C7"/>
    <w:rsid w:val="009E7424"/>
    <w:rsid w:val="009F6CF6"/>
    <w:rsid w:val="00A06D41"/>
    <w:rsid w:val="00A1114D"/>
    <w:rsid w:val="00A13939"/>
    <w:rsid w:val="00A214C8"/>
    <w:rsid w:val="00A3348D"/>
    <w:rsid w:val="00A339F1"/>
    <w:rsid w:val="00A350A1"/>
    <w:rsid w:val="00A36D82"/>
    <w:rsid w:val="00A44BB3"/>
    <w:rsid w:val="00A51AB4"/>
    <w:rsid w:val="00A85F96"/>
    <w:rsid w:val="00A93AA6"/>
    <w:rsid w:val="00AA3462"/>
    <w:rsid w:val="00AC0CD8"/>
    <w:rsid w:val="00AD3D3D"/>
    <w:rsid w:val="00AE3CB8"/>
    <w:rsid w:val="00AF10EF"/>
    <w:rsid w:val="00B00FA5"/>
    <w:rsid w:val="00B03799"/>
    <w:rsid w:val="00B06E2C"/>
    <w:rsid w:val="00B163D4"/>
    <w:rsid w:val="00B17186"/>
    <w:rsid w:val="00B20B67"/>
    <w:rsid w:val="00B23411"/>
    <w:rsid w:val="00B31D44"/>
    <w:rsid w:val="00B62857"/>
    <w:rsid w:val="00B71827"/>
    <w:rsid w:val="00B82F42"/>
    <w:rsid w:val="00B86771"/>
    <w:rsid w:val="00B9657D"/>
    <w:rsid w:val="00B96CA6"/>
    <w:rsid w:val="00BA389F"/>
    <w:rsid w:val="00BB303D"/>
    <w:rsid w:val="00BB711D"/>
    <w:rsid w:val="00BC422D"/>
    <w:rsid w:val="00BC7B00"/>
    <w:rsid w:val="00BD1072"/>
    <w:rsid w:val="00BD3CB6"/>
    <w:rsid w:val="00C0018C"/>
    <w:rsid w:val="00C1495E"/>
    <w:rsid w:val="00C1730D"/>
    <w:rsid w:val="00C44A2B"/>
    <w:rsid w:val="00C52450"/>
    <w:rsid w:val="00C54510"/>
    <w:rsid w:val="00C65383"/>
    <w:rsid w:val="00C72289"/>
    <w:rsid w:val="00C8273D"/>
    <w:rsid w:val="00C85C54"/>
    <w:rsid w:val="00C9323B"/>
    <w:rsid w:val="00CB7FDC"/>
    <w:rsid w:val="00CC42C5"/>
    <w:rsid w:val="00CD119D"/>
    <w:rsid w:val="00CD1C03"/>
    <w:rsid w:val="00CD2A07"/>
    <w:rsid w:val="00CE67B1"/>
    <w:rsid w:val="00CF3126"/>
    <w:rsid w:val="00D227FE"/>
    <w:rsid w:val="00D4125F"/>
    <w:rsid w:val="00D42D68"/>
    <w:rsid w:val="00D66E74"/>
    <w:rsid w:val="00D67AC8"/>
    <w:rsid w:val="00D856C9"/>
    <w:rsid w:val="00D93CF1"/>
    <w:rsid w:val="00DA0B41"/>
    <w:rsid w:val="00DA727A"/>
    <w:rsid w:val="00DB4D2A"/>
    <w:rsid w:val="00DC2335"/>
    <w:rsid w:val="00DD32C1"/>
    <w:rsid w:val="00DE0FD6"/>
    <w:rsid w:val="00DF1143"/>
    <w:rsid w:val="00E03049"/>
    <w:rsid w:val="00E13BAD"/>
    <w:rsid w:val="00E22AA3"/>
    <w:rsid w:val="00E24166"/>
    <w:rsid w:val="00E271DB"/>
    <w:rsid w:val="00E30D3E"/>
    <w:rsid w:val="00E57256"/>
    <w:rsid w:val="00E640A1"/>
    <w:rsid w:val="00E72EC2"/>
    <w:rsid w:val="00E73103"/>
    <w:rsid w:val="00E75D9E"/>
    <w:rsid w:val="00E879EE"/>
    <w:rsid w:val="00E92C65"/>
    <w:rsid w:val="00EA35E0"/>
    <w:rsid w:val="00EB0D65"/>
    <w:rsid w:val="00EB2CBC"/>
    <w:rsid w:val="00EB3C4A"/>
    <w:rsid w:val="00EC293B"/>
    <w:rsid w:val="00EC418D"/>
    <w:rsid w:val="00ED0B77"/>
    <w:rsid w:val="00ED3CB4"/>
    <w:rsid w:val="00EE5102"/>
    <w:rsid w:val="00EE51B6"/>
    <w:rsid w:val="00EF4650"/>
    <w:rsid w:val="00EF7A60"/>
    <w:rsid w:val="00F01477"/>
    <w:rsid w:val="00F0663E"/>
    <w:rsid w:val="00F0743A"/>
    <w:rsid w:val="00F07C02"/>
    <w:rsid w:val="00F12594"/>
    <w:rsid w:val="00F26363"/>
    <w:rsid w:val="00F43021"/>
    <w:rsid w:val="00F50589"/>
    <w:rsid w:val="00F538F9"/>
    <w:rsid w:val="00F56E66"/>
    <w:rsid w:val="00F860A9"/>
    <w:rsid w:val="00F86B74"/>
    <w:rsid w:val="00FB1F0D"/>
    <w:rsid w:val="00FB5AA9"/>
    <w:rsid w:val="00FD56FF"/>
    <w:rsid w:val="00FD6F2E"/>
    <w:rsid w:val="00FF0390"/>
    <w:rsid w:val="00FF1E23"/>
    <w:rsid w:val="00FF22C2"/>
    <w:rsid w:val="00FF4C99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0B714-4252-4F14-B48B-B4949654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615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2021-10-15T08:30:00Z</cp:lastPrinted>
  <dcterms:created xsi:type="dcterms:W3CDTF">2026-02-24T10:38:00Z</dcterms:created>
  <dcterms:modified xsi:type="dcterms:W3CDTF">2026-04-02T08:45:00Z</dcterms:modified>
</cp:coreProperties>
</file>